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FA4" w:rsidRDefault="0002441E">
      <w:pPr>
        <w:rPr>
          <w:rFonts w:ascii="Times New Roman" w:hAnsi="Times New Roman" w:cs="Times New Roman"/>
          <w:sz w:val="24"/>
          <w:szCs w:val="24"/>
        </w:rPr>
      </w:pPr>
      <w:r w:rsidRPr="0002441E">
        <w:rPr>
          <w:rFonts w:ascii="Times New Roman" w:hAnsi="Times New Roman" w:cs="Times New Roman"/>
          <w:sz w:val="24"/>
          <w:szCs w:val="24"/>
        </w:rPr>
        <w:t xml:space="preserve">They </w:t>
      </w:r>
      <w:r>
        <w:rPr>
          <w:rFonts w:ascii="Times New Roman" w:hAnsi="Times New Roman" w:cs="Times New Roman"/>
          <w:sz w:val="24"/>
          <w:szCs w:val="24"/>
        </w:rPr>
        <w:t>Say I Say Chapter 7</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Julian Vercoutere </w:t>
      </w:r>
    </w:p>
    <w:p w:rsidR="0002441E" w:rsidRDefault="0002441E">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1/18/12</w:t>
      </w:r>
    </w:p>
    <w:p w:rsidR="0002441E" w:rsidRDefault="0002441E">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Museum of Mausoleum </w:t>
      </w:r>
    </w:p>
    <w:p w:rsidR="0002441E" w:rsidRDefault="0002441E">
      <w:pPr>
        <w:rPr>
          <w:rFonts w:ascii="Times New Roman" w:hAnsi="Times New Roman" w:cs="Times New Roman"/>
          <w:sz w:val="24"/>
          <w:szCs w:val="24"/>
        </w:rPr>
      </w:pPr>
    </w:p>
    <w:p w:rsidR="0002441E" w:rsidRDefault="0002441E" w:rsidP="0002441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For the first question in this chapters exercise asked for pieces of scholarly text that explain the “so what?” or “who cares?” aspect of writing. For these pieces I have chosen articles I have read for my winter quarter field research project</w:t>
      </w:r>
      <w:r w:rsidR="009224AA">
        <w:rPr>
          <w:rFonts w:ascii="Times New Roman" w:hAnsi="Times New Roman" w:cs="Times New Roman"/>
          <w:sz w:val="24"/>
          <w:szCs w:val="24"/>
        </w:rPr>
        <w:t xml:space="preserve">. </w:t>
      </w:r>
    </w:p>
    <w:p w:rsidR="009224AA" w:rsidRDefault="009224AA" w:rsidP="009224AA">
      <w:pPr>
        <w:rPr>
          <w:rFonts w:ascii="Times New Roman" w:hAnsi="Times New Roman" w:cs="Times New Roman"/>
          <w:sz w:val="24"/>
          <w:szCs w:val="24"/>
        </w:rPr>
      </w:pPr>
      <w:r>
        <w:rPr>
          <w:rFonts w:ascii="Times New Roman" w:hAnsi="Times New Roman" w:cs="Times New Roman"/>
          <w:sz w:val="24"/>
          <w:szCs w:val="24"/>
        </w:rPr>
        <w:t xml:space="preserve">            Here are the citations for the articles: </w:t>
      </w:r>
    </w:p>
    <w:p w:rsidR="005307C8" w:rsidRPr="005307C8" w:rsidRDefault="005307C8" w:rsidP="005307C8">
      <w:pPr>
        <w:pStyle w:val="ListParagraph"/>
        <w:numPr>
          <w:ilvl w:val="0"/>
          <w:numId w:val="2"/>
        </w:numPr>
        <w:rPr>
          <w:b/>
        </w:rPr>
      </w:pPr>
      <w:r w:rsidRPr="005307C8">
        <w:rPr>
          <w:u w:val="single"/>
        </w:rPr>
        <w:t>:</w:t>
      </w:r>
      <w:r w:rsidRPr="005307C8">
        <w:rPr>
          <w:b/>
        </w:rPr>
        <w:t xml:space="preserve">  </w:t>
      </w:r>
      <w:r w:rsidRPr="00095637">
        <w:t>Pearson, C. A. (2009). Renzo Piano designs a living, breathing building in San Francisco's Golden Gate Park for the California Academy of Sciences. </w:t>
      </w:r>
      <w:r w:rsidRPr="005307C8">
        <w:rPr>
          <w:i/>
          <w:iCs/>
        </w:rPr>
        <w:t>Architectural Record</w:t>
      </w:r>
      <w:r w:rsidRPr="00095637">
        <w:t>, </w:t>
      </w:r>
      <w:r w:rsidRPr="005307C8">
        <w:rPr>
          <w:i/>
          <w:iCs/>
        </w:rPr>
        <w:t>197</w:t>
      </w:r>
      <w:r w:rsidRPr="00095637">
        <w:t>(1), 58-69</w:t>
      </w:r>
      <w:r>
        <w:t xml:space="preserve">. </w:t>
      </w:r>
    </w:p>
    <w:p w:rsidR="009224AA" w:rsidRPr="005307C8" w:rsidRDefault="009224AA" w:rsidP="005307C8">
      <w:pPr>
        <w:pStyle w:val="ListParagraph"/>
        <w:numPr>
          <w:ilvl w:val="0"/>
          <w:numId w:val="2"/>
        </w:numPr>
        <w:rPr>
          <w:rFonts w:ascii="Times New Roman" w:hAnsi="Times New Roman" w:cs="Times New Roman"/>
          <w:sz w:val="24"/>
          <w:szCs w:val="24"/>
        </w:rPr>
      </w:pPr>
      <w:r w:rsidRPr="00B87C59">
        <w:t>Burke, M. (2008). It's Not Just About the Building. </w:t>
      </w:r>
      <w:r w:rsidRPr="005307C8">
        <w:rPr>
          <w:i/>
          <w:iCs/>
        </w:rPr>
        <w:t>Curator</w:t>
      </w:r>
      <w:r w:rsidRPr="00B87C59">
        <w:t>, </w:t>
      </w:r>
      <w:r w:rsidRPr="005307C8">
        <w:rPr>
          <w:i/>
          <w:iCs/>
        </w:rPr>
        <w:t>51</w:t>
      </w:r>
      <w:r w:rsidRPr="00B87C59">
        <w:t>(4), 345-347</w:t>
      </w:r>
    </w:p>
    <w:p w:rsidR="005307C8" w:rsidRDefault="005307C8" w:rsidP="005307C8"/>
    <w:p w:rsidR="008A72C4" w:rsidRDefault="005307C8" w:rsidP="005307C8">
      <w:pPr>
        <w:rPr>
          <w:rFonts w:ascii="Times New Roman" w:hAnsi="Times New Roman" w:cs="Times New Roman"/>
          <w:sz w:val="24"/>
          <w:szCs w:val="24"/>
        </w:rPr>
      </w:pPr>
      <w:r>
        <w:t xml:space="preserve">    </w:t>
      </w:r>
      <w:r>
        <w:rPr>
          <w:sz w:val="24"/>
          <w:szCs w:val="24"/>
        </w:rPr>
        <w:t xml:space="preserve"> </w:t>
      </w:r>
      <w:r>
        <w:rPr>
          <w:rFonts w:ascii="Times New Roman" w:hAnsi="Times New Roman" w:cs="Times New Roman"/>
          <w:sz w:val="24"/>
          <w:szCs w:val="24"/>
        </w:rPr>
        <w:t>The first article goes into explaining the building and planning behind the new California Academy of Sciences. Although this might seem trivial</w:t>
      </w:r>
      <w:r w:rsidR="008A72C4">
        <w:rPr>
          <w:rFonts w:ascii="Times New Roman" w:hAnsi="Times New Roman" w:cs="Times New Roman"/>
          <w:sz w:val="24"/>
          <w:szCs w:val="24"/>
        </w:rPr>
        <w:t xml:space="preserve">, it is in fact crucial in terms of today’s concern for protecting the environment. The author manages to weave enough technical terms to keep architecture buffs happy as well as dazzle a broader audience with praise for how the new academy is helping save the planet. </w:t>
      </w:r>
    </w:p>
    <w:p w:rsidR="00C6399B" w:rsidRDefault="008A72C4" w:rsidP="005307C8">
      <w:pPr>
        <w:rPr>
          <w:rFonts w:ascii="Times New Roman" w:hAnsi="Times New Roman" w:cs="Times New Roman"/>
          <w:sz w:val="24"/>
          <w:szCs w:val="24"/>
        </w:rPr>
      </w:pPr>
      <w:r>
        <w:rPr>
          <w:rFonts w:ascii="Times New Roman" w:hAnsi="Times New Roman" w:cs="Times New Roman"/>
          <w:sz w:val="24"/>
          <w:szCs w:val="24"/>
        </w:rPr>
        <w:t xml:space="preserve">The second article has a similar goal, but rather than using the building as the main point of discussion it uses it as a launching pad into discussion about what other opportunities the new academy is offering. This article is slightly less effective in my opinion because </w:t>
      </w:r>
      <w:r w:rsidR="00C6399B">
        <w:rPr>
          <w:rFonts w:ascii="Times New Roman" w:hAnsi="Times New Roman" w:cs="Times New Roman"/>
          <w:sz w:val="24"/>
          <w:szCs w:val="24"/>
        </w:rPr>
        <w:t xml:space="preserve">the articles target audience is much smaller than the formers. While it is important to know what type of learning will go on at this institution it only really applies to those who will visit it which is a quite limited demographic while the former article can be appreciated by architecture and sustainability enthusiasts around the world. </w:t>
      </w:r>
    </w:p>
    <w:p w:rsidR="006A5ADC" w:rsidRDefault="00C6399B" w:rsidP="006A5ADC">
      <w:pPr>
        <w:rPr>
          <w:rFonts w:ascii="Times New Roman" w:hAnsi="Times New Roman" w:cs="Times New Roman"/>
          <w:sz w:val="24"/>
          <w:szCs w:val="24"/>
        </w:rPr>
      </w:pPr>
      <w:r>
        <w:rPr>
          <w:rFonts w:ascii="Times New Roman" w:hAnsi="Times New Roman" w:cs="Times New Roman"/>
          <w:sz w:val="24"/>
          <w:szCs w:val="24"/>
        </w:rPr>
        <w:t>What I have found to be the key of making your article matter is to know your subject matter. Think about the kinds of people that will be reading your article, paper, ect… If it’s for the general public, put it simply enough so that others can understand it without much background information. Is it for a specific field? Then make sure everyone of that field know why what you have to say matters</w:t>
      </w:r>
      <w:r w:rsidR="006A5ADC">
        <w:rPr>
          <w:rFonts w:ascii="Times New Roman" w:hAnsi="Times New Roman" w:cs="Times New Roman"/>
          <w:sz w:val="24"/>
          <w:szCs w:val="24"/>
        </w:rPr>
        <w:t xml:space="preserve">. Context is key. </w:t>
      </w:r>
    </w:p>
    <w:p w:rsidR="006A5ADC" w:rsidRDefault="006A5ADC" w:rsidP="006A5ADC">
      <w:pPr>
        <w:rPr>
          <w:rFonts w:ascii="Times New Roman" w:hAnsi="Times New Roman" w:cs="Times New Roman"/>
          <w:sz w:val="24"/>
          <w:szCs w:val="24"/>
        </w:rPr>
      </w:pPr>
    </w:p>
    <w:p w:rsidR="0039373B" w:rsidRPr="006A5ADC" w:rsidRDefault="006A5ADC" w:rsidP="006A5ADC">
      <w:pPr>
        <w:rPr>
          <w:rFonts w:ascii="Times New Roman" w:hAnsi="Times New Roman" w:cs="Times New Roman"/>
          <w:sz w:val="24"/>
          <w:szCs w:val="24"/>
        </w:rPr>
      </w:pPr>
      <w:r w:rsidRPr="006A5ADC">
        <w:rPr>
          <w:rFonts w:ascii="Times New Roman" w:hAnsi="Times New Roman" w:cs="Times New Roman"/>
          <w:sz w:val="24"/>
          <w:szCs w:val="24"/>
        </w:rPr>
        <w:t>2.</w:t>
      </w:r>
      <w:r>
        <w:rPr>
          <w:rFonts w:ascii="Times New Roman" w:hAnsi="Times New Roman" w:cs="Times New Roman"/>
          <w:sz w:val="24"/>
          <w:szCs w:val="24"/>
        </w:rPr>
        <w:t xml:space="preserve">  </w:t>
      </w:r>
      <w:r w:rsidR="0039373B">
        <w:rPr>
          <w:rFonts w:ascii="Times New Roman" w:hAnsi="Times New Roman" w:cs="Times New Roman"/>
          <w:sz w:val="24"/>
          <w:szCs w:val="24"/>
        </w:rPr>
        <w:t xml:space="preserve"> For my personal piece of writing I have chosen my Evocative Objects Chapter of Masquerade Masks from last quarter. The point of my paper is that masks are very important to the concept of identity and have strong ties in political history to those who are interested in the connection between past political affairs and how they tie into modern events (activist group Anonymous). Beyond this limited audience, however, my point should speak to the larger issue of personal identity and the struggle to find it today’s society.   </w:t>
      </w:r>
    </w:p>
    <w:sectPr w:rsidR="0039373B" w:rsidRPr="006A5ADC" w:rsidSect="005F6FA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25608"/>
    <w:multiLevelType w:val="hybridMultilevel"/>
    <w:tmpl w:val="773A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2D6C33"/>
    <w:multiLevelType w:val="hybridMultilevel"/>
    <w:tmpl w:val="6D024972"/>
    <w:lvl w:ilvl="0" w:tplc="53C07600">
      <w:start w:val="1"/>
      <w:numFmt w:val="decimal"/>
      <w:lvlText w:val="%1."/>
      <w:lvlJc w:val="left"/>
      <w:pPr>
        <w:ind w:left="1005" w:hanging="360"/>
      </w:pPr>
      <w:rPr>
        <w:rFonts w:ascii="Verdana" w:hAnsi="Verdana" w:cstheme="minorBidi" w:hint="default"/>
        <w:sz w:val="18"/>
        <w:u w:val="single"/>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2441E"/>
    <w:rsid w:val="0002441E"/>
    <w:rsid w:val="000A300C"/>
    <w:rsid w:val="00392F2D"/>
    <w:rsid w:val="0039373B"/>
    <w:rsid w:val="005307C8"/>
    <w:rsid w:val="005F6FA4"/>
    <w:rsid w:val="006A5ADC"/>
    <w:rsid w:val="008177E3"/>
    <w:rsid w:val="008A72C4"/>
    <w:rsid w:val="009224AA"/>
    <w:rsid w:val="009F7B7B"/>
    <w:rsid w:val="00C639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18"/>
        <w:szCs w:val="18"/>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F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441E"/>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dc:creator>
  <cp:keywords/>
  <dc:description/>
  <cp:lastModifiedBy>julian</cp:lastModifiedBy>
  <cp:revision>7</cp:revision>
  <dcterms:created xsi:type="dcterms:W3CDTF">2012-01-22T05:10:00Z</dcterms:created>
  <dcterms:modified xsi:type="dcterms:W3CDTF">2012-01-22T05:58:00Z</dcterms:modified>
</cp:coreProperties>
</file>